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74" w:rsidRPr="00D85F74" w:rsidRDefault="00D85F74" w:rsidP="00D85F74">
      <w:pPr>
        <w:spacing w:before="100" w:beforeAutospacing="1" w:after="100" w:afterAutospacing="1"/>
        <w:rPr>
          <w:rFonts w:ascii="Calibri" w:eastAsia="Times New Roman" w:hAnsi="Calibri" w:cs="Calibri"/>
          <w:b/>
          <w:bCs/>
          <w:sz w:val="22"/>
          <w:szCs w:val="22"/>
          <w:lang w:eastAsia="de-DE"/>
        </w:rPr>
      </w:pPr>
      <w:r w:rsidRPr="00D85F74">
        <w:rPr>
          <w:rFonts w:ascii="Calibri" w:eastAsia="Times New Roman" w:hAnsi="Calibri" w:cs="Calibri"/>
          <w:b/>
          <w:bCs/>
          <w:sz w:val="22"/>
          <w:szCs w:val="22"/>
          <w:lang w:eastAsia="de-DE"/>
        </w:rPr>
        <w:t xml:space="preserve">                                                                                                                     </w:t>
      </w:r>
      <w:r w:rsidR="00FD6CB3">
        <w:rPr>
          <w:rFonts w:ascii="Calibri" w:eastAsia="Times New Roman" w:hAnsi="Calibri" w:cs="Calibri"/>
          <w:b/>
          <w:bCs/>
          <w:sz w:val="22"/>
          <w:szCs w:val="22"/>
          <w:lang w:eastAsia="de-DE"/>
        </w:rPr>
        <w:t xml:space="preserve">           </w:t>
      </w:r>
      <w:r w:rsidRPr="00D85F74">
        <w:rPr>
          <w:rFonts w:ascii="Calibri" w:eastAsia="Times New Roman" w:hAnsi="Calibri" w:cs="Calibri"/>
          <w:b/>
          <w:bCs/>
          <w:sz w:val="22"/>
          <w:szCs w:val="22"/>
          <w:lang w:eastAsia="de-DE"/>
        </w:rPr>
        <w:t xml:space="preserve">    </w:t>
      </w:r>
      <w:r w:rsidRPr="00D85F74">
        <w:rPr>
          <w:rFonts w:ascii="Calibri" w:eastAsia="Times New Roman" w:hAnsi="Calibri" w:cs="Calibri"/>
          <w:b/>
          <w:bCs/>
          <w:noProof/>
          <w:sz w:val="22"/>
          <w:szCs w:val="22"/>
          <w:lang w:eastAsia="de-DE"/>
        </w:rPr>
        <w:drawing>
          <wp:inline distT="0" distB="0" distL="0" distR="0">
            <wp:extent cx="1581835" cy="909913"/>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8324" cy="919398"/>
                    </a:xfrm>
                    <a:prstGeom prst="rect">
                      <a:avLst/>
                    </a:prstGeom>
                  </pic:spPr>
                </pic:pic>
              </a:graphicData>
            </a:graphic>
          </wp:inline>
        </w:drawing>
      </w:r>
    </w:p>
    <w:p w:rsidR="00D85F74" w:rsidRPr="00D85F74" w:rsidRDefault="00D85F74" w:rsidP="00D85F74">
      <w:pPr>
        <w:spacing w:before="100" w:beforeAutospacing="1" w:after="100" w:afterAutospacing="1"/>
        <w:rPr>
          <w:rFonts w:ascii="Calibri" w:eastAsia="Times New Roman" w:hAnsi="Calibri" w:cs="Calibri"/>
          <w:bCs/>
          <w:sz w:val="22"/>
          <w:szCs w:val="22"/>
          <w:lang w:eastAsia="de-DE"/>
        </w:rPr>
      </w:pPr>
      <w:r w:rsidRPr="00D85F74">
        <w:rPr>
          <w:rFonts w:ascii="Calibri" w:eastAsia="Times New Roman" w:hAnsi="Calibri" w:cs="Calibri"/>
          <w:bCs/>
          <w:sz w:val="22"/>
          <w:szCs w:val="22"/>
          <w:lang w:eastAsia="de-DE"/>
        </w:rPr>
        <w:t>An</w:t>
      </w:r>
      <w:r w:rsidR="008506E3">
        <w:rPr>
          <w:rFonts w:ascii="Calibri" w:eastAsia="Times New Roman" w:hAnsi="Calibri" w:cs="Calibri"/>
          <w:bCs/>
          <w:sz w:val="22"/>
          <w:szCs w:val="22"/>
          <w:lang w:eastAsia="de-DE"/>
        </w:rPr>
        <w:t xml:space="preserve"> </w:t>
      </w:r>
      <w:r w:rsidRPr="00D85F74">
        <w:rPr>
          <w:rFonts w:ascii="Calibri" w:eastAsia="Times New Roman" w:hAnsi="Calibri" w:cs="Calibri"/>
          <w:bCs/>
          <w:sz w:val="22"/>
          <w:szCs w:val="22"/>
          <w:lang w:eastAsia="de-DE"/>
        </w:rPr>
        <w:t>den Ausschuss</w:t>
      </w:r>
      <w:r w:rsidRPr="00D85F74">
        <w:rPr>
          <w:rFonts w:ascii="Calibri" w:eastAsia="Times New Roman" w:hAnsi="Calibri" w:cs="Calibri"/>
          <w:bCs/>
          <w:sz w:val="22"/>
          <w:szCs w:val="22"/>
          <w:lang w:eastAsia="de-DE"/>
        </w:rPr>
        <w:br/>
        <w:t>Umwelt, Klima, Energie</w:t>
      </w:r>
      <w:r w:rsidRPr="00D85F74">
        <w:rPr>
          <w:rFonts w:ascii="Calibri" w:eastAsia="Times New Roman" w:hAnsi="Calibri" w:cs="Calibri"/>
          <w:bCs/>
          <w:sz w:val="22"/>
          <w:szCs w:val="22"/>
          <w:lang w:eastAsia="de-DE"/>
        </w:rPr>
        <w:br/>
        <w:t xml:space="preserve">zur Sitzung am 26. August 2020 </w:t>
      </w:r>
    </w:p>
    <w:p w:rsidR="00D85F74" w:rsidRPr="00D85F74" w:rsidRDefault="00D85F74" w:rsidP="00D85F74">
      <w:pPr>
        <w:spacing w:before="100" w:beforeAutospacing="1" w:after="100" w:afterAutospacing="1"/>
        <w:rPr>
          <w:rFonts w:ascii="Calibri" w:eastAsia="Times New Roman" w:hAnsi="Calibri" w:cs="Calibri"/>
          <w:b/>
          <w:bCs/>
          <w:sz w:val="22"/>
          <w:szCs w:val="22"/>
          <w:lang w:eastAsia="de-DE"/>
        </w:rPr>
      </w:pPr>
    </w:p>
    <w:p w:rsidR="00D85F74" w:rsidRPr="00C01B8F" w:rsidRDefault="00C01B8F" w:rsidP="00D85F74">
      <w:pPr>
        <w:spacing w:before="100" w:beforeAutospacing="1" w:after="100" w:afterAutospacing="1"/>
        <w:rPr>
          <w:rFonts w:ascii="Calibri" w:eastAsia="Times New Roman" w:hAnsi="Calibri" w:cs="Calibri"/>
          <w:bCs/>
          <w:sz w:val="22"/>
          <w:szCs w:val="22"/>
          <w:lang w:eastAsia="de-DE"/>
        </w:rPr>
      </w:pPr>
      <w:r w:rsidRPr="00C01B8F">
        <w:rPr>
          <w:rFonts w:ascii="Calibri" w:eastAsia="Times New Roman" w:hAnsi="Calibri" w:cs="Calibri"/>
          <w:bCs/>
          <w:sz w:val="22"/>
          <w:szCs w:val="22"/>
          <w:lang w:eastAsia="de-DE"/>
        </w:rPr>
        <w:t xml:space="preserve">                                                                                                                   </w:t>
      </w:r>
      <w:r w:rsidR="00FD6CB3">
        <w:rPr>
          <w:rFonts w:ascii="Calibri" w:eastAsia="Times New Roman" w:hAnsi="Calibri" w:cs="Calibri"/>
          <w:bCs/>
          <w:sz w:val="22"/>
          <w:szCs w:val="22"/>
          <w:lang w:eastAsia="de-DE"/>
        </w:rPr>
        <w:t xml:space="preserve">                </w:t>
      </w:r>
      <w:bookmarkStart w:id="0" w:name="_GoBack"/>
      <w:bookmarkEnd w:id="0"/>
      <w:r w:rsidRPr="00C01B8F">
        <w:rPr>
          <w:rFonts w:ascii="Calibri" w:eastAsia="Times New Roman" w:hAnsi="Calibri" w:cs="Calibri"/>
          <w:bCs/>
          <w:sz w:val="22"/>
          <w:szCs w:val="22"/>
          <w:lang w:eastAsia="de-DE"/>
        </w:rPr>
        <w:t xml:space="preserve">Bargteheide, 1. August 2020 </w:t>
      </w:r>
    </w:p>
    <w:p w:rsidR="00D85F74" w:rsidRPr="00D85F74" w:rsidRDefault="00D85F74" w:rsidP="00D85F74">
      <w:pPr>
        <w:spacing w:before="100" w:beforeAutospacing="1" w:after="100" w:afterAutospacing="1"/>
        <w:rPr>
          <w:rFonts w:ascii="Calibri" w:eastAsia="Times New Roman" w:hAnsi="Calibri" w:cs="Calibri"/>
          <w:b/>
          <w:bCs/>
          <w:sz w:val="22"/>
          <w:szCs w:val="22"/>
          <w:lang w:eastAsia="de-DE"/>
        </w:rPr>
      </w:pPr>
    </w:p>
    <w:p w:rsidR="00D85F74" w:rsidRPr="00C01B8F" w:rsidRDefault="00D85F74" w:rsidP="00D85F74">
      <w:pPr>
        <w:spacing w:before="100" w:beforeAutospacing="1" w:after="100" w:afterAutospacing="1"/>
        <w:rPr>
          <w:rFonts w:ascii="Calibri" w:eastAsia="Times New Roman" w:hAnsi="Calibri" w:cs="Calibri"/>
          <w:b/>
          <w:bCs/>
          <w:sz w:val="28"/>
          <w:szCs w:val="28"/>
          <w:lang w:eastAsia="de-DE"/>
        </w:rPr>
      </w:pPr>
      <w:r w:rsidRPr="00C01B8F">
        <w:rPr>
          <w:rFonts w:ascii="Calibri" w:eastAsia="Times New Roman" w:hAnsi="Calibri" w:cs="Calibri"/>
          <w:b/>
          <w:bCs/>
          <w:sz w:val="28"/>
          <w:szCs w:val="28"/>
          <w:lang w:eastAsia="de-DE"/>
        </w:rPr>
        <w:t xml:space="preserve">Antrag von Bündnis 90/Die Grünen </w:t>
      </w:r>
    </w:p>
    <w:p w:rsidR="008506E3" w:rsidRPr="00C01B8F" w:rsidRDefault="008506E3" w:rsidP="00D85F74">
      <w:pPr>
        <w:spacing w:before="100" w:beforeAutospacing="1" w:after="100" w:afterAutospacing="1"/>
        <w:rPr>
          <w:rFonts w:ascii="Calibri" w:eastAsia="Times New Roman" w:hAnsi="Calibri" w:cs="Calibri"/>
          <w:b/>
          <w:bCs/>
          <w:sz w:val="28"/>
          <w:szCs w:val="28"/>
          <w:lang w:eastAsia="de-DE"/>
        </w:rPr>
      </w:pPr>
    </w:p>
    <w:p w:rsidR="00D85F74" w:rsidRPr="00C01B8F" w:rsidRDefault="00D85F74" w:rsidP="00D85F74">
      <w:pPr>
        <w:spacing w:before="100" w:beforeAutospacing="1" w:after="100" w:afterAutospacing="1"/>
        <w:rPr>
          <w:rFonts w:ascii="Calibri" w:eastAsia="Times New Roman" w:hAnsi="Calibri" w:cs="Calibri"/>
          <w:b/>
          <w:bCs/>
          <w:sz w:val="28"/>
          <w:szCs w:val="28"/>
          <w:lang w:eastAsia="de-DE"/>
        </w:rPr>
      </w:pPr>
      <w:r w:rsidRPr="00C01B8F">
        <w:rPr>
          <w:rFonts w:ascii="Calibri" w:eastAsia="Times New Roman" w:hAnsi="Calibri" w:cs="Calibri"/>
          <w:b/>
          <w:bCs/>
          <w:sz w:val="28"/>
          <w:szCs w:val="28"/>
          <w:lang w:eastAsia="de-DE"/>
        </w:rPr>
        <w:t>Mit dem „</w:t>
      </w:r>
      <w:proofErr w:type="spellStart"/>
      <w:r w:rsidRPr="00C01B8F">
        <w:rPr>
          <w:rFonts w:ascii="Calibri" w:eastAsia="Times New Roman" w:hAnsi="Calibri" w:cs="Calibri"/>
          <w:b/>
          <w:bCs/>
          <w:sz w:val="28"/>
          <w:szCs w:val="28"/>
          <w:lang w:eastAsia="de-DE"/>
        </w:rPr>
        <w:t>Climate</w:t>
      </w:r>
      <w:proofErr w:type="spellEnd"/>
      <w:r w:rsidRPr="00C01B8F">
        <w:rPr>
          <w:rFonts w:ascii="Calibri" w:eastAsia="Times New Roman" w:hAnsi="Calibri" w:cs="Calibri"/>
          <w:b/>
          <w:bCs/>
          <w:sz w:val="28"/>
          <w:szCs w:val="28"/>
          <w:lang w:eastAsia="de-DE"/>
        </w:rPr>
        <w:t xml:space="preserve"> </w:t>
      </w:r>
      <w:proofErr w:type="spellStart"/>
      <w:r w:rsidRPr="00C01B8F">
        <w:rPr>
          <w:rFonts w:ascii="Calibri" w:eastAsia="Times New Roman" w:hAnsi="Calibri" w:cs="Calibri"/>
          <w:b/>
          <w:bCs/>
          <w:sz w:val="28"/>
          <w:szCs w:val="28"/>
          <w:lang w:eastAsia="de-DE"/>
        </w:rPr>
        <w:t>Compass</w:t>
      </w:r>
      <w:proofErr w:type="spellEnd"/>
      <w:r w:rsidRPr="00C01B8F">
        <w:rPr>
          <w:rFonts w:ascii="Calibri" w:eastAsia="Times New Roman" w:hAnsi="Calibri" w:cs="Calibri"/>
          <w:b/>
          <w:bCs/>
          <w:sz w:val="28"/>
          <w:szCs w:val="28"/>
          <w:lang w:eastAsia="de-DE"/>
        </w:rPr>
        <w:t xml:space="preserve">“ effiziente Klimaschutzmaßnahmen </w:t>
      </w:r>
      <w:r w:rsidR="0009365E" w:rsidRPr="00C01B8F">
        <w:rPr>
          <w:rFonts w:ascii="Calibri" w:eastAsia="Times New Roman" w:hAnsi="Calibri" w:cs="Calibri"/>
          <w:b/>
          <w:bCs/>
          <w:sz w:val="28"/>
          <w:szCs w:val="28"/>
          <w:lang w:eastAsia="de-DE"/>
        </w:rPr>
        <w:t xml:space="preserve">für Bargteheide </w:t>
      </w:r>
      <w:r w:rsidRPr="00C01B8F">
        <w:rPr>
          <w:rFonts w:ascii="Calibri" w:eastAsia="Times New Roman" w:hAnsi="Calibri" w:cs="Calibri"/>
          <w:b/>
          <w:bCs/>
          <w:sz w:val="28"/>
          <w:szCs w:val="28"/>
          <w:lang w:eastAsia="de-DE"/>
        </w:rPr>
        <w:t xml:space="preserve">ermitteln </w:t>
      </w:r>
    </w:p>
    <w:p w:rsidR="00D85F74" w:rsidRPr="00C01B8F" w:rsidRDefault="00D85F74" w:rsidP="00D85F74">
      <w:pPr>
        <w:spacing w:before="100" w:beforeAutospacing="1" w:after="100" w:afterAutospacing="1"/>
        <w:rPr>
          <w:rFonts w:ascii="Calibri" w:eastAsia="Times New Roman" w:hAnsi="Calibri" w:cs="Calibri"/>
          <w:bCs/>
          <w:sz w:val="22"/>
          <w:szCs w:val="22"/>
          <w:lang w:eastAsia="de-DE"/>
        </w:rPr>
      </w:pPr>
      <w:r w:rsidRPr="00D85F74">
        <w:rPr>
          <w:rFonts w:ascii="Calibri" w:eastAsia="Times New Roman" w:hAnsi="Calibri" w:cs="Calibri"/>
          <w:bCs/>
          <w:sz w:val="22"/>
          <w:szCs w:val="22"/>
          <w:lang w:eastAsia="de-DE"/>
        </w:rPr>
        <w:t>Die Verwaltung wird gebeten mit Hilfe des „</w:t>
      </w:r>
      <w:proofErr w:type="spellStart"/>
      <w:r w:rsidRPr="00D85F74">
        <w:rPr>
          <w:rFonts w:ascii="Calibri" w:eastAsia="Times New Roman" w:hAnsi="Calibri" w:cs="Calibri"/>
          <w:bCs/>
          <w:sz w:val="22"/>
          <w:szCs w:val="22"/>
          <w:lang w:eastAsia="de-DE"/>
        </w:rPr>
        <w:t>Climate</w:t>
      </w:r>
      <w:proofErr w:type="spellEnd"/>
      <w:r w:rsidRPr="00D85F74">
        <w:rPr>
          <w:rFonts w:ascii="Calibri" w:eastAsia="Times New Roman" w:hAnsi="Calibri" w:cs="Calibri"/>
          <w:bCs/>
          <w:sz w:val="22"/>
          <w:szCs w:val="22"/>
          <w:lang w:eastAsia="de-DE"/>
        </w:rPr>
        <w:t xml:space="preserve"> </w:t>
      </w:r>
      <w:proofErr w:type="spellStart"/>
      <w:r w:rsidRPr="00D85F74">
        <w:rPr>
          <w:rFonts w:ascii="Calibri" w:eastAsia="Times New Roman" w:hAnsi="Calibri" w:cs="Calibri"/>
          <w:bCs/>
          <w:sz w:val="22"/>
          <w:szCs w:val="22"/>
          <w:lang w:eastAsia="de-DE"/>
        </w:rPr>
        <w:t>Compass</w:t>
      </w:r>
      <w:proofErr w:type="spellEnd"/>
      <w:r w:rsidRPr="00D85F74">
        <w:rPr>
          <w:rFonts w:ascii="Calibri" w:eastAsia="Times New Roman" w:hAnsi="Calibri" w:cs="Calibri"/>
          <w:bCs/>
          <w:sz w:val="22"/>
          <w:szCs w:val="22"/>
          <w:lang w:eastAsia="de-DE"/>
        </w:rPr>
        <w:t>“ Handlungsfelder und Maßnahmen zum Klimaschutz in Bargteheide zu ermitteln und sie zur weiteren Beratung der Kommunalpolitik vorzuschlagen. Die Nutzung dieses Online-Tools ist kostenlos, da die Stadt Mitglied im Klimabündnis ist</w:t>
      </w:r>
    </w:p>
    <w:p w:rsidR="00D85F74" w:rsidRPr="00D85F74" w:rsidRDefault="00D85F74" w:rsidP="00D85F74">
      <w:pPr>
        <w:spacing w:before="100" w:beforeAutospacing="1" w:after="100" w:afterAutospacing="1"/>
        <w:rPr>
          <w:rFonts w:ascii="Calibri" w:eastAsia="Times New Roman" w:hAnsi="Calibri" w:cs="Calibri"/>
          <w:b/>
          <w:bCs/>
          <w:sz w:val="22"/>
          <w:szCs w:val="22"/>
          <w:lang w:eastAsia="de-DE"/>
        </w:rPr>
      </w:pPr>
      <w:r w:rsidRPr="00D85F74">
        <w:rPr>
          <w:rFonts w:ascii="Calibri" w:eastAsia="Times New Roman" w:hAnsi="Calibri" w:cs="Calibri"/>
          <w:b/>
          <w:bCs/>
          <w:sz w:val="22"/>
          <w:szCs w:val="22"/>
          <w:lang w:eastAsia="de-DE"/>
        </w:rPr>
        <w:t xml:space="preserve">Begründung </w:t>
      </w:r>
    </w:p>
    <w:p w:rsidR="00D85F74" w:rsidRPr="00D85F74" w:rsidRDefault="00D85F74" w:rsidP="00D85F74">
      <w:pPr>
        <w:rPr>
          <w:rFonts w:ascii="Calibri" w:eastAsia="Times New Roman" w:hAnsi="Calibri" w:cs="Calibri"/>
          <w:bCs/>
          <w:sz w:val="22"/>
          <w:szCs w:val="22"/>
          <w:lang w:eastAsia="de-DE"/>
        </w:rPr>
      </w:pPr>
      <w:r w:rsidRPr="00D85F74">
        <w:rPr>
          <w:rFonts w:ascii="Calibri" w:eastAsia="Times New Roman" w:hAnsi="Calibri" w:cs="Calibri"/>
          <w:bCs/>
          <w:sz w:val="22"/>
          <w:szCs w:val="22"/>
          <w:lang w:eastAsia="de-DE"/>
        </w:rPr>
        <w:t>Bargteheide hat 2012 ein Klimaschutzkonzept und einen dazugehörigen Maßnahmenkatalog verabschiedet. Die Evaluation in 2019 hat ergeben, dass die Stadt ihre Ziele um bis zu 90 Prozent verfehlt hat. Das ist ein niederschmetterndes Ergebnis. Es bedarf neuer Anstrengungen, um nun auch die Ziele des Pariser Klimaschutzabkommens (2015) auf kommunaler Ebene umzusetzen. Der von allen Fraktionen beschlossene Klima Aktionsplan bietet dafür den Rahmen. Einzelne, zielführende Maßnahmen müssen aber erst noch auf den Weg gebracht werden. Der „</w:t>
      </w:r>
      <w:proofErr w:type="spellStart"/>
      <w:r w:rsidRPr="00D85F74">
        <w:rPr>
          <w:rFonts w:ascii="Calibri" w:eastAsia="Times New Roman" w:hAnsi="Calibri" w:cs="Calibri"/>
          <w:bCs/>
          <w:sz w:val="22"/>
          <w:szCs w:val="22"/>
          <w:lang w:eastAsia="de-DE"/>
        </w:rPr>
        <w:t>Climate</w:t>
      </w:r>
      <w:proofErr w:type="spellEnd"/>
      <w:r w:rsidRPr="00D85F74">
        <w:rPr>
          <w:rFonts w:ascii="Calibri" w:eastAsia="Times New Roman" w:hAnsi="Calibri" w:cs="Calibri"/>
          <w:bCs/>
          <w:sz w:val="22"/>
          <w:szCs w:val="22"/>
          <w:lang w:eastAsia="de-DE"/>
        </w:rPr>
        <w:t xml:space="preserve"> </w:t>
      </w:r>
      <w:proofErr w:type="spellStart"/>
      <w:r w:rsidRPr="00D85F74">
        <w:rPr>
          <w:rFonts w:ascii="Calibri" w:eastAsia="Times New Roman" w:hAnsi="Calibri" w:cs="Calibri"/>
          <w:bCs/>
          <w:sz w:val="22"/>
          <w:szCs w:val="22"/>
          <w:lang w:eastAsia="de-DE"/>
        </w:rPr>
        <w:t>Compass</w:t>
      </w:r>
      <w:proofErr w:type="spellEnd"/>
      <w:r w:rsidRPr="00D85F74">
        <w:rPr>
          <w:rFonts w:ascii="Calibri" w:eastAsia="Times New Roman" w:hAnsi="Calibri" w:cs="Calibri"/>
          <w:bCs/>
          <w:sz w:val="22"/>
          <w:szCs w:val="22"/>
          <w:lang w:eastAsia="de-DE"/>
        </w:rPr>
        <w:t xml:space="preserve">“ hilft dabei, effiziente Maßnahmen </w:t>
      </w:r>
      <w:r w:rsidR="00C01B8F">
        <w:rPr>
          <w:rFonts w:ascii="Calibri" w:eastAsia="Times New Roman" w:hAnsi="Calibri" w:cs="Calibri"/>
          <w:bCs/>
          <w:sz w:val="22"/>
          <w:szCs w:val="22"/>
          <w:lang w:eastAsia="de-DE"/>
        </w:rPr>
        <w:t xml:space="preserve">für Bargteheide </w:t>
      </w:r>
      <w:r w:rsidRPr="00D85F74">
        <w:rPr>
          <w:rFonts w:ascii="Calibri" w:eastAsia="Times New Roman" w:hAnsi="Calibri" w:cs="Calibri"/>
          <w:bCs/>
          <w:sz w:val="22"/>
          <w:szCs w:val="22"/>
          <w:lang w:eastAsia="de-DE"/>
        </w:rPr>
        <w:t xml:space="preserve">zu identifizieren.  </w:t>
      </w:r>
    </w:p>
    <w:p w:rsidR="00D85F74" w:rsidRPr="00D85F74" w:rsidRDefault="00D85F74" w:rsidP="00D85F74">
      <w:pPr>
        <w:rPr>
          <w:rFonts w:ascii="Calibri" w:eastAsia="Times New Roman" w:hAnsi="Calibri" w:cs="Calibri"/>
          <w:bCs/>
          <w:sz w:val="22"/>
          <w:szCs w:val="22"/>
          <w:lang w:eastAsia="de-DE"/>
        </w:rPr>
      </w:pPr>
    </w:p>
    <w:p w:rsidR="00D85F74" w:rsidRPr="00D85F74" w:rsidRDefault="00D85F74" w:rsidP="00D85F74">
      <w:pPr>
        <w:rPr>
          <w:rFonts w:eastAsia="Times New Roman" w:cstheme="minorHAnsi"/>
          <w:sz w:val="22"/>
          <w:szCs w:val="22"/>
          <w:lang w:eastAsia="de-DE"/>
        </w:rPr>
      </w:pPr>
      <w:r w:rsidRPr="00D85F74">
        <w:rPr>
          <w:rFonts w:ascii="Calibri" w:eastAsia="Times New Roman" w:hAnsi="Calibri" w:cs="Calibri"/>
          <w:bCs/>
          <w:sz w:val="22"/>
          <w:szCs w:val="22"/>
          <w:lang w:eastAsia="de-DE"/>
        </w:rPr>
        <w:t>Der „</w:t>
      </w:r>
      <w:proofErr w:type="spellStart"/>
      <w:r w:rsidRPr="00D85F74">
        <w:rPr>
          <w:rFonts w:ascii="Calibri" w:eastAsia="Times New Roman" w:hAnsi="Calibri" w:cs="Calibri"/>
          <w:bCs/>
          <w:sz w:val="22"/>
          <w:szCs w:val="22"/>
          <w:lang w:eastAsia="de-DE"/>
        </w:rPr>
        <w:t>Climate</w:t>
      </w:r>
      <w:proofErr w:type="spellEnd"/>
      <w:r w:rsidRPr="00D85F74">
        <w:rPr>
          <w:rFonts w:ascii="Calibri" w:eastAsia="Times New Roman" w:hAnsi="Calibri" w:cs="Calibri"/>
          <w:bCs/>
          <w:sz w:val="22"/>
          <w:szCs w:val="22"/>
          <w:lang w:eastAsia="de-DE"/>
        </w:rPr>
        <w:t xml:space="preserve"> </w:t>
      </w:r>
      <w:proofErr w:type="spellStart"/>
      <w:r w:rsidRPr="00D85F74">
        <w:rPr>
          <w:rFonts w:ascii="Calibri" w:eastAsia="Times New Roman" w:hAnsi="Calibri" w:cs="Calibri"/>
          <w:bCs/>
          <w:sz w:val="22"/>
          <w:szCs w:val="22"/>
          <w:lang w:eastAsia="de-DE"/>
        </w:rPr>
        <w:t>Compass</w:t>
      </w:r>
      <w:proofErr w:type="spellEnd"/>
      <w:r w:rsidRPr="00D85F74">
        <w:rPr>
          <w:rFonts w:ascii="Calibri" w:eastAsia="Times New Roman" w:hAnsi="Calibri" w:cs="Calibri"/>
          <w:bCs/>
          <w:sz w:val="22"/>
          <w:szCs w:val="22"/>
          <w:lang w:eastAsia="de-DE"/>
        </w:rPr>
        <w:t xml:space="preserve">“ ist ein Online basiertes Monitoring-Instrument, mit dem Bargteheides Klimaschutzmaßnahmen dokumentiert und bewertet werden können. Anhand einer Checkliste werden in acht Handlungsfelder bestehende Strukturen und Aktivitäten abgefragt: </w:t>
      </w:r>
      <w:r w:rsidRPr="00D85F74">
        <w:rPr>
          <w:rFonts w:eastAsia="Times New Roman" w:cstheme="minorHAnsi"/>
          <w:sz w:val="22"/>
          <w:szCs w:val="22"/>
          <w:lang w:eastAsia="de-DE"/>
        </w:rPr>
        <w:t xml:space="preserve">Beschaffung, Energiemanagement, Energieversorgung, Institutionalisierung, Klimagerechtigkeit, Mobilität, Siedlungsentwicklung, Verkehr. </w:t>
      </w: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 xml:space="preserve">Die Antworten auf die einzelnen Fragen sind mit unterschiedlichen Prozentzahlen hinterlegt.  Diese Wertung beruht auf Prioritäten des Klima-Bündnisses und </w:t>
      </w:r>
      <w:r w:rsidR="00C01B8F">
        <w:rPr>
          <w:rFonts w:eastAsia="Times New Roman" w:cstheme="minorHAnsi"/>
          <w:sz w:val="22"/>
          <w:szCs w:val="22"/>
          <w:lang w:eastAsia="de-DE"/>
        </w:rPr>
        <w:t xml:space="preserve">auf </w:t>
      </w:r>
      <w:r w:rsidRPr="00D85F74">
        <w:rPr>
          <w:rFonts w:eastAsia="Times New Roman" w:cstheme="minorHAnsi"/>
          <w:sz w:val="22"/>
          <w:szCs w:val="22"/>
          <w:lang w:eastAsia="de-DE"/>
        </w:rPr>
        <w:t xml:space="preserve">langjährigen Erfahrungswerten. </w:t>
      </w:r>
    </w:p>
    <w:p w:rsidR="00D85F74" w:rsidRPr="00D85F74" w:rsidRDefault="00D85F74" w:rsidP="00D85F74">
      <w:pPr>
        <w:rPr>
          <w:rFonts w:eastAsia="Times New Roman" w:cstheme="minorHAnsi"/>
          <w:sz w:val="22"/>
          <w:szCs w:val="22"/>
          <w:lang w:eastAsia="de-DE"/>
        </w:rPr>
      </w:pP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 xml:space="preserve">Sektoren, in denen schon Maßnahmen umgesetzt wurden, sind leicht von denen zu unterscheiden, wo noch Anstrengungen nötig sind. Maßnahmenvorschläge können in Zusammenarbeit mit dem Klimabündnis erarbeitet werden. Eventuell könnte Bargteheide sogar Unterstützung als Modellkommune bekommen. </w:t>
      </w:r>
    </w:p>
    <w:p w:rsidR="00D85F74" w:rsidRPr="00D85F74" w:rsidRDefault="00D85F74" w:rsidP="00D85F74">
      <w:pPr>
        <w:rPr>
          <w:rFonts w:eastAsia="Times New Roman" w:cstheme="minorHAnsi"/>
          <w:sz w:val="22"/>
          <w:szCs w:val="22"/>
          <w:lang w:eastAsia="de-DE"/>
        </w:rPr>
      </w:pPr>
      <w:r w:rsidRPr="00D85F74">
        <w:rPr>
          <w:rFonts w:ascii="Calibri" w:eastAsia="Times New Roman" w:hAnsi="Calibri" w:cs="Calibri"/>
          <w:sz w:val="22"/>
          <w:szCs w:val="22"/>
          <w:lang w:eastAsia="de-DE"/>
        </w:rPr>
        <w:t> </w:t>
      </w: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lastRenderedPageBreak/>
        <w:t>Kurzbeschreibung:</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Aufnahme der lokalen Aktivitäten / Engagements im Themenfeld Klimaschutz</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Monitoring der kommunalen Aktivitäten</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Checklisten zu acht Handlungsfeldern, die Checklisten sind aufgeteilt in die Bereiche Ziele / Strategie, Organisation / Controlling und Aktivitäten / Maßnahmen.</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 xml:space="preserve">Handlungsfelder: </w:t>
      </w:r>
      <w:r w:rsidRPr="00D85F74">
        <w:rPr>
          <w:rFonts w:ascii="Calibri" w:eastAsia="Times New Roman" w:hAnsi="Calibri" w:cs="Calibri"/>
          <w:iCs/>
          <w:sz w:val="22"/>
          <w:szCs w:val="22"/>
          <w:lang w:eastAsia="de-DE"/>
        </w:rPr>
        <w:t>Beschaffung / Energiemanagement / Energieversorgung / Institutionalisierung / Klimagerechtigkeit / Mobilität / Siedlungsentwicklung / Verkehr</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 xml:space="preserve">Übersichtliche Ausgabe der Ergebnisse, Jahresvergleich möglich, für jedes Handlungsfeld werden Prozentzahlen angegeben, die den aktuellen Stand im jeweiligen Teilbereich zeigen. </w:t>
      </w:r>
      <w:r w:rsidRPr="00D85F74">
        <w:rPr>
          <w:rFonts w:ascii="Times New Roman" w:eastAsia="Times New Roman" w:hAnsi="Times New Roman" w:cs="Times New Roman"/>
          <w:sz w:val="22"/>
          <w:szCs w:val="22"/>
          <w:lang w:eastAsia="de-DE"/>
        </w:rPr>
        <w:t xml:space="preserve"> </w:t>
      </w:r>
    </w:p>
    <w:p w:rsidR="00D85F74" w:rsidRPr="00D85F74" w:rsidRDefault="00D85F74" w:rsidP="00D85F74">
      <w:pPr>
        <w:numPr>
          <w:ilvl w:val="0"/>
          <w:numId w:val="2"/>
        </w:numPr>
        <w:spacing w:before="100" w:beforeAutospacing="1" w:after="100" w:afterAutospacing="1"/>
        <w:ind w:left="567"/>
        <w:rPr>
          <w:rFonts w:ascii="Times New Roman" w:eastAsia="Times New Roman" w:hAnsi="Times New Roman" w:cs="Times New Roman"/>
          <w:sz w:val="22"/>
          <w:szCs w:val="22"/>
          <w:lang w:eastAsia="de-DE"/>
        </w:rPr>
      </w:pPr>
      <w:r w:rsidRPr="00D85F74">
        <w:rPr>
          <w:rFonts w:ascii="Calibri" w:eastAsia="Times New Roman" w:hAnsi="Calibri" w:cs="Calibri"/>
          <w:sz w:val="22"/>
          <w:szCs w:val="22"/>
          <w:lang w:eastAsia="de-DE"/>
        </w:rPr>
        <w:t xml:space="preserve">Verknüpfung mit den 17 Nachhaltigkeitszielen (Die 17 Ziele für nachhaltige Entwicklung (SDG) sind politische Zielsetzungen der Vereinten Nationen. Sie sollen  weltweit die nachhaltige Entwicklung auf ökonomischer, sozialer sowie </w:t>
      </w:r>
      <w:r w:rsidRPr="00D85F74">
        <w:rPr>
          <w:rFonts w:eastAsia="Times New Roman" w:cstheme="minorHAnsi"/>
          <w:sz w:val="22"/>
          <w:szCs w:val="22"/>
          <w:lang w:eastAsia="de-DE"/>
        </w:rPr>
        <w:t xml:space="preserve">ökologischer Ebene dienen. </w:t>
      </w:r>
      <w:r w:rsidRPr="00D85F74">
        <w:rPr>
          <w:rFonts w:eastAsia="Times New Roman" w:cstheme="minorHAnsi"/>
          <w:color w:val="000000" w:themeColor="text1"/>
          <w:sz w:val="22"/>
          <w:szCs w:val="22"/>
          <w:lang w:eastAsia="de-DE"/>
        </w:rPr>
        <w:t xml:space="preserve">Mit der </w:t>
      </w:r>
      <w:hyperlink r:id="rId8" w:tgtFrame="_blank" w:tooltip="Externer Link: Verweist auf ein Internetangebot der Bundesregierung unter www.bundesregierung.de. (Öffnet neues Fenster)" w:history="1">
        <w:r w:rsidRPr="00D85F74">
          <w:rPr>
            <w:rFonts w:eastAsia="Times New Roman" w:cstheme="minorHAnsi"/>
            <w:color w:val="000000" w:themeColor="text1"/>
            <w:sz w:val="22"/>
            <w:szCs w:val="22"/>
            <w:lang w:eastAsia="de-DE"/>
          </w:rPr>
          <w:t>Deutschen Nachhaltigkeitsstrategie</w:t>
        </w:r>
      </w:hyperlink>
      <w:r w:rsidRPr="00D85F74">
        <w:rPr>
          <w:rFonts w:eastAsia="Times New Roman" w:cstheme="minorHAnsi"/>
          <w:color w:val="000000" w:themeColor="text1"/>
          <w:sz w:val="22"/>
          <w:szCs w:val="22"/>
          <w:lang w:eastAsia="de-DE"/>
        </w:rPr>
        <w:t xml:space="preserve"> (2017) hat die Bundesregierung konkret dargelegt, wie diese globalen Nachhaltigkeitsziele in Deutschland u</w:t>
      </w:r>
      <w:r w:rsidRPr="00D85F74">
        <w:rPr>
          <w:rFonts w:eastAsia="Times New Roman" w:cstheme="minorHAnsi"/>
          <w:sz w:val="22"/>
          <w:szCs w:val="22"/>
          <w:lang w:eastAsia="de-DE"/>
        </w:rPr>
        <w:t>mgesetzt werden sollen.</w:t>
      </w: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 xml:space="preserve">Weitere Informationen unter: </w:t>
      </w:r>
      <w:hyperlink r:id="rId9" w:tgtFrame="_blank" w:tooltip="Seite aus dem Internet öffnen" w:history="1">
        <w:r w:rsidRPr="00D85F74">
          <w:rPr>
            <w:rFonts w:eastAsia="Times New Roman" w:cstheme="minorHAnsi"/>
            <w:color w:val="0000FF"/>
            <w:sz w:val="22"/>
            <w:szCs w:val="22"/>
            <w:u w:val="single"/>
            <w:lang w:eastAsia="de-DE"/>
          </w:rPr>
          <w:t>http://climate-compass.net/</w:t>
        </w:r>
      </w:hyperlink>
    </w:p>
    <w:p w:rsidR="00D85F74" w:rsidRPr="00D85F74" w:rsidRDefault="00D85F74" w:rsidP="00D85F74">
      <w:pPr>
        <w:rPr>
          <w:rFonts w:eastAsia="Times New Roman" w:cstheme="minorHAnsi"/>
          <w:sz w:val="22"/>
          <w:szCs w:val="22"/>
          <w:lang w:eastAsia="de-DE"/>
        </w:rPr>
      </w:pPr>
    </w:p>
    <w:p w:rsidR="00C01B8F"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 xml:space="preserve">Dankenswerter Weise hatte die Verwaltung bereits zur Ausschuss-Sitzung am 17. Juni 2020 eine entsprechende Beschlussvorlage </w:t>
      </w:r>
      <w:r w:rsidR="00C01B8F">
        <w:rPr>
          <w:rFonts w:eastAsia="Times New Roman" w:cstheme="minorHAnsi"/>
          <w:sz w:val="22"/>
          <w:szCs w:val="22"/>
          <w:lang w:eastAsia="de-DE"/>
        </w:rPr>
        <w:t xml:space="preserve">erstellt. </w:t>
      </w:r>
    </w:p>
    <w:p w:rsidR="00C01B8F" w:rsidRDefault="00C01B8F" w:rsidP="00D85F74">
      <w:pPr>
        <w:rPr>
          <w:rFonts w:eastAsia="Times New Roman" w:cstheme="minorHAnsi"/>
          <w:b/>
          <w:sz w:val="22"/>
          <w:szCs w:val="22"/>
          <w:lang w:eastAsia="de-DE"/>
        </w:rPr>
      </w:pPr>
    </w:p>
    <w:p w:rsidR="00D85F74" w:rsidRPr="00D85F74" w:rsidRDefault="00D85F74" w:rsidP="00D85F74">
      <w:pPr>
        <w:rPr>
          <w:rFonts w:eastAsia="Times New Roman" w:cstheme="minorHAnsi"/>
          <w:sz w:val="22"/>
          <w:szCs w:val="22"/>
          <w:lang w:eastAsia="de-DE"/>
        </w:rPr>
      </w:pPr>
      <w:r w:rsidRPr="0009365E">
        <w:rPr>
          <w:rFonts w:eastAsia="Times New Roman" w:cstheme="minorHAnsi"/>
          <w:b/>
          <w:sz w:val="22"/>
          <w:szCs w:val="22"/>
          <w:lang w:eastAsia="de-DE"/>
        </w:rPr>
        <w:t>Kosten:</w:t>
      </w:r>
      <w:r w:rsidRPr="00D85F74">
        <w:rPr>
          <w:rFonts w:eastAsia="Times New Roman" w:cstheme="minorHAnsi"/>
          <w:sz w:val="22"/>
          <w:szCs w:val="22"/>
          <w:lang w:eastAsia="de-DE"/>
        </w:rPr>
        <w:t xml:space="preserve"> Keine </w:t>
      </w:r>
    </w:p>
    <w:p w:rsidR="00D85F74" w:rsidRPr="00D85F74" w:rsidRDefault="00D85F74" w:rsidP="00D85F74">
      <w:pPr>
        <w:rPr>
          <w:rFonts w:eastAsia="Times New Roman" w:cstheme="minorHAnsi"/>
          <w:sz w:val="22"/>
          <w:szCs w:val="22"/>
          <w:lang w:eastAsia="de-DE"/>
        </w:rPr>
      </w:pPr>
    </w:p>
    <w:p w:rsidR="00D85F74" w:rsidRPr="00D85F74" w:rsidRDefault="00D85F74" w:rsidP="00D85F74">
      <w:pPr>
        <w:rPr>
          <w:rFonts w:eastAsia="Times New Roman" w:cstheme="minorHAnsi"/>
          <w:sz w:val="22"/>
          <w:szCs w:val="22"/>
          <w:lang w:eastAsia="de-DE"/>
        </w:rPr>
      </w:pP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Ruth Kastner</w:t>
      </w:r>
    </w:p>
    <w:p w:rsidR="00D85F74" w:rsidRPr="00D85F74" w:rsidRDefault="00D85F74" w:rsidP="00D85F74">
      <w:pPr>
        <w:rPr>
          <w:rFonts w:eastAsia="Times New Roman" w:cstheme="minorHAnsi"/>
          <w:sz w:val="22"/>
          <w:szCs w:val="22"/>
          <w:lang w:eastAsia="de-DE"/>
        </w:rPr>
      </w:pPr>
      <w:r w:rsidRPr="00D85F74">
        <w:rPr>
          <w:rFonts w:eastAsia="Times New Roman" w:cstheme="minorHAnsi"/>
          <w:sz w:val="22"/>
          <w:szCs w:val="22"/>
          <w:lang w:eastAsia="de-DE"/>
        </w:rPr>
        <w:t>F</w:t>
      </w:r>
      <w:r w:rsidR="0009365E">
        <w:rPr>
          <w:rFonts w:eastAsia="Times New Roman" w:cstheme="minorHAnsi"/>
          <w:sz w:val="22"/>
          <w:szCs w:val="22"/>
          <w:lang w:eastAsia="de-DE"/>
        </w:rPr>
        <w:t>r</w:t>
      </w:r>
      <w:r w:rsidRPr="00D85F74">
        <w:rPr>
          <w:rFonts w:eastAsia="Times New Roman" w:cstheme="minorHAnsi"/>
          <w:sz w:val="22"/>
          <w:szCs w:val="22"/>
          <w:lang w:eastAsia="de-DE"/>
        </w:rPr>
        <w:t xml:space="preserve">aktion Bündnis 90/Die Grünen </w:t>
      </w:r>
    </w:p>
    <w:p w:rsidR="00D85F74" w:rsidRPr="00D85F74" w:rsidRDefault="00D85F74" w:rsidP="00D85F74">
      <w:pPr>
        <w:rPr>
          <w:rFonts w:eastAsia="Times New Roman" w:cstheme="minorHAnsi"/>
          <w:sz w:val="22"/>
          <w:szCs w:val="22"/>
          <w:lang w:eastAsia="de-DE"/>
        </w:rPr>
      </w:pPr>
    </w:p>
    <w:p w:rsidR="00D85F74" w:rsidRPr="00D85F74" w:rsidRDefault="00D85F74" w:rsidP="00D85F74">
      <w:pPr>
        <w:rPr>
          <w:rFonts w:eastAsia="Times New Roman" w:cstheme="minorHAnsi"/>
          <w:sz w:val="22"/>
          <w:szCs w:val="22"/>
          <w:lang w:eastAsia="de-DE"/>
        </w:rPr>
      </w:pPr>
    </w:p>
    <w:p w:rsidR="00795242" w:rsidRPr="00D85F74" w:rsidRDefault="000D484A">
      <w:pPr>
        <w:rPr>
          <w:sz w:val="22"/>
          <w:szCs w:val="22"/>
        </w:rPr>
      </w:pPr>
    </w:p>
    <w:sectPr w:rsidR="00795242" w:rsidRPr="00D85F74" w:rsidSect="000A0045">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4A" w:rsidRDefault="000D484A" w:rsidP="00FD6CB3">
      <w:r>
        <w:separator/>
      </w:r>
    </w:p>
  </w:endnote>
  <w:endnote w:type="continuationSeparator" w:id="0">
    <w:p w:rsidR="000D484A" w:rsidRDefault="000D484A" w:rsidP="00FD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51110899"/>
      <w:docPartObj>
        <w:docPartGallery w:val="Page Numbers (Bottom of Page)"/>
        <w:docPartUnique/>
      </w:docPartObj>
    </w:sdtPr>
    <w:sdtContent>
      <w:p w:rsidR="00FD6CB3" w:rsidRDefault="00FD6CB3"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D6CB3" w:rsidRDefault="00FD6CB3" w:rsidP="00FD6CB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65279093"/>
      <w:docPartObj>
        <w:docPartGallery w:val="Page Numbers (Bottom of Page)"/>
        <w:docPartUnique/>
      </w:docPartObj>
    </w:sdtPr>
    <w:sdtContent>
      <w:p w:rsidR="00FD6CB3" w:rsidRDefault="00FD6CB3"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FD6CB3" w:rsidRDefault="00FD6CB3" w:rsidP="00FD6CB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4A" w:rsidRDefault="000D484A" w:rsidP="00FD6CB3">
      <w:r>
        <w:separator/>
      </w:r>
    </w:p>
  </w:footnote>
  <w:footnote w:type="continuationSeparator" w:id="0">
    <w:p w:rsidR="000D484A" w:rsidRDefault="000D484A" w:rsidP="00FD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6560"/>
    <w:multiLevelType w:val="multilevel"/>
    <w:tmpl w:val="CF9AC4B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6AB5962"/>
    <w:multiLevelType w:val="multilevel"/>
    <w:tmpl w:val="9D2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4"/>
    <w:rsid w:val="0009365E"/>
    <w:rsid w:val="000A0045"/>
    <w:rsid w:val="000D484A"/>
    <w:rsid w:val="004B01E0"/>
    <w:rsid w:val="008506E3"/>
    <w:rsid w:val="00C01B8F"/>
    <w:rsid w:val="00D85F74"/>
    <w:rsid w:val="00FD6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CBBB1B"/>
  <w15:chartTrackingRefBased/>
  <w15:docId w15:val="{4E42CB11-F04E-5F43-96C2-D36B3ABA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85F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D85F74"/>
    <w:rPr>
      <w:color w:val="0000FF"/>
      <w:u w:val="single"/>
    </w:rPr>
  </w:style>
  <w:style w:type="character" w:customStyle="1" w:styleId="bpa-link-text">
    <w:name w:val="bpa-link-text"/>
    <w:basedOn w:val="Absatz-Standardschriftart"/>
    <w:rsid w:val="00D85F74"/>
  </w:style>
  <w:style w:type="paragraph" w:styleId="Listenabsatz">
    <w:name w:val="List Paragraph"/>
    <w:basedOn w:val="Standard"/>
    <w:uiPriority w:val="34"/>
    <w:qFormat/>
    <w:rsid w:val="00D85F74"/>
    <w:pPr>
      <w:ind w:left="720"/>
      <w:contextualSpacing/>
    </w:pPr>
  </w:style>
  <w:style w:type="paragraph" w:styleId="Fuzeile">
    <w:name w:val="footer"/>
    <w:basedOn w:val="Standard"/>
    <w:link w:val="FuzeileZchn"/>
    <w:uiPriority w:val="99"/>
    <w:unhideWhenUsed/>
    <w:rsid w:val="00FD6CB3"/>
    <w:pPr>
      <w:tabs>
        <w:tab w:val="center" w:pos="4536"/>
        <w:tab w:val="right" w:pos="9072"/>
      </w:tabs>
    </w:pPr>
  </w:style>
  <w:style w:type="character" w:customStyle="1" w:styleId="FuzeileZchn">
    <w:name w:val="Fußzeile Zchn"/>
    <w:basedOn w:val="Absatz-Standardschriftart"/>
    <w:link w:val="Fuzeile"/>
    <w:uiPriority w:val="99"/>
    <w:rsid w:val="00FD6CB3"/>
  </w:style>
  <w:style w:type="character" w:styleId="Seitenzahl">
    <w:name w:val="page number"/>
    <w:basedOn w:val="Absatz-Standardschriftart"/>
    <w:uiPriority w:val="99"/>
    <w:semiHidden/>
    <w:unhideWhenUsed/>
    <w:rsid w:val="00FD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3217">
      <w:bodyDiv w:val="1"/>
      <w:marLeft w:val="0"/>
      <w:marRight w:val="0"/>
      <w:marTop w:val="0"/>
      <w:marBottom w:val="0"/>
      <w:divBdr>
        <w:top w:val="none" w:sz="0" w:space="0" w:color="auto"/>
        <w:left w:val="none" w:sz="0" w:space="0" w:color="auto"/>
        <w:bottom w:val="none" w:sz="0" w:space="0" w:color="auto"/>
        <w:right w:val="none" w:sz="0" w:space="0" w:color="auto"/>
      </w:divBdr>
    </w:div>
    <w:div w:id="897323547">
      <w:bodyDiv w:val="1"/>
      <w:marLeft w:val="0"/>
      <w:marRight w:val="0"/>
      <w:marTop w:val="0"/>
      <w:marBottom w:val="0"/>
      <w:divBdr>
        <w:top w:val="none" w:sz="0" w:space="0" w:color="auto"/>
        <w:left w:val="none" w:sz="0" w:space="0" w:color="auto"/>
        <w:bottom w:val="none" w:sz="0" w:space="0" w:color="auto"/>
        <w:right w:val="none" w:sz="0" w:space="0" w:color="auto"/>
      </w:divBdr>
    </w:div>
    <w:div w:id="1355962161">
      <w:bodyDiv w:val="1"/>
      <w:marLeft w:val="0"/>
      <w:marRight w:val="0"/>
      <w:marTop w:val="0"/>
      <w:marBottom w:val="0"/>
      <w:divBdr>
        <w:top w:val="none" w:sz="0" w:space="0" w:color="auto"/>
        <w:left w:val="none" w:sz="0" w:space="0" w:color="auto"/>
        <w:bottom w:val="none" w:sz="0" w:space="0" w:color="auto"/>
        <w:right w:val="none" w:sz="0" w:space="0" w:color="auto"/>
      </w:divBdr>
    </w:div>
    <w:div w:id="19114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regierung.de/Content/DE/_Anlagen/Nachhaltigkeit-wiederhergestellt/2017-01-11-nachhaltigkeitsstrategie.pdf?__blob=publicationFile&amp;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imate-compass.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3456</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2020-07-09T17:34:00Z</dcterms:created>
  <dcterms:modified xsi:type="dcterms:W3CDTF">2020-08-04T09:47:00Z</dcterms:modified>
</cp:coreProperties>
</file>